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9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544F05" w:rsidRPr="002C4754" w14:paraId="0A6A65FB" w14:textId="77777777" w:rsidTr="00FB43F5">
        <w:tblPrEx>
          <w:tblCellMar>
            <w:top w:w="0" w:type="dxa"/>
            <w:bottom w:w="0" w:type="dxa"/>
          </w:tblCellMar>
        </w:tblPrEx>
        <w:trPr>
          <w:trHeight w:val="70"/>
        </w:trPr>
        <w:tc>
          <w:tcPr>
            <w:tcW w:w="9356" w:type="dxa"/>
          </w:tcPr>
          <w:p w14:paraId="2B111995" w14:textId="77777777" w:rsidR="00544F05" w:rsidRPr="002C4754" w:rsidRDefault="00544F05" w:rsidP="00544F05">
            <w:pPr>
              <w:pStyle w:val="Title"/>
              <w:rPr>
                <w:rFonts w:ascii="Verdana" w:hAnsi="Verdana"/>
                <w:sz w:val="22"/>
                <w:szCs w:val="22"/>
              </w:rPr>
            </w:pPr>
            <w:r w:rsidRPr="002C4754">
              <w:rPr>
                <w:rFonts w:ascii="Verdana" w:hAnsi="Verdana"/>
                <w:sz w:val="22"/>
                <w:szCs w:val="22"/>
              </w:rPr>
              <w:t>MINUTES OF MEETING WITH PATIENT FORUM</w:t>
            </w:r>
          </w:p>
          <w:p w14:paraId="4A0F4511" w14:textId="77777777" w:rsidR="00005393" w:rsidRDefault="003B02A4" w:rsidP="00544F05">
            <w:pPr>
              <w:jc w:val="center"/>
              <w:rPr>
                <w:rFonts w:ascii="Verdana" w:hAnsi="Verdana"/>
                <w:b/>
                <w:bCs/>
                <w:sz w:val="22"/>
                <w:szCs w:val="22"/>
              </w:rPr>
            </w:pPr>
            <w:r>
              <w:rPr>
                <w:rFonts w:ascii="Verdana" w:hAnsi="Verdana"/>
                <w:b/>
                <w:bCs/>
                <w:sz w:val="22"/>
                <w:szCs w:val="22"/>
              </w:rPr>
              <w:t xml:space="preserve">Thursday </w:t>
            </w:r>
            <w:r w:rsidR="00696299">
              <w:rPr>
                <w:rFonts w:ascii="Verdana" w:hAnsi="Verdana"/>
                <w:b/>
                <w:bCs/>
                <w:sz w:val="22"/>
                <w:szCs w:val="22"/>
              </w:rPr>
              <w:t>20</w:t>
            </w:r>
            <w:r w:rsidR="00696299" w:rsidRPr="00696299">
              <w:rPr>
                <w:rFonts w:ascii="Verdana" w:hAnsi="Verdana"/>
                <w:b/>
                <w:bCs/>
                <w:sz w:val="22"/>
                <w:szCs w:val="22"/>
                <w:vertAlign w:val="superscript"/>
              </w:rPr>
              <w:t>th</w:t>
            </w:r>
            <w:r w:rsidR="00696299">
              <w:rPr>
                <w:rFonts w:ascii="Verdana" w:hAnsi="Verdana"/>
                <w:b/>
                <w:bCs/>
                <w:sz w:val="22"/>
                <w:szCs w:val="22"/>
              </w:rPr>
              <w:t xml:space="preserve"> July</w:t>
            </w:r>
          </w:p>
          <w:p w14:paraId="46D97225" w14:textId="77777777" w:rsidR="00544F05" w:rsidRPr="002C4754" w:rsidRDefault="00341F18" w:rsidP="00544F05">
            <w:pPr>
              <w:jc w:val="center"/>
              <w:rPr>
                <w:rFonts w:ascii="Verdana" w:hAnsi="Verdana"/>
                <w:sz w:val="22"/>
                <w:szCs w:val="22"/>
              </w:rPr>
            </w:pPr>
            <w:r>
              <w:rPr>
                <w:rFonts w:ascii="Verdana" w:hAnsi="Verdana"/>
                <w:b/>
                <w:bCs/>
                <w:sz w:val="22"/>
                <w:szCs w:val="22"/>
              </w:rPr>
              <w:t xml:space="preserve"> 201</w:t>
            </w:r>
            <w:r w:rsidR="003B02A4">
              <w:rPr>
                <w:rFonts w:ascii="Verdana" w:hAnsi="Verdana"/>
                <w:b/>
                <w:bCs/>
                <w:sz w:val="22"/>
                <w:szCs w:val="22"/>
              </w:rPr>
              <w:t>7</w:t>
            </w:r>
          </w:p>
          <w:p w14:paraId="1EFCCE89" w14:textId="77777777" w:rsidR="00BA7B80" w:rsidRDefault="00165928" w:rsidP="00165928">
            <w:pPr>
              <w:tabs>
                <w:tab w:val="left" w:pos="540"/>
              </w:tabs>
              <w:spacing w:after="60"/>
              <w:rPr>
                <w:rFonts w:ascii="Verdana" w:hAnsi="Verdana"/>
                <w:sz w:val="22"/>
                <w:szCs w:val="22"/>
              </w:rPr>
            </w:pPr>
            <w:r>
              <w:rPr>
                <w:rFonts w:ascii="Verdana" w:hAnsi="Verdana"/>
                <w:b/>
                <w:bCs/>
                <w:sz w:val="22"/>
                <w:szCs w:val="22"/>
              </w:rPr>
              <w:t xml:space="preserve">    </w:t>
            </w:r>
            <w:r w:rsidR="00544F05" w:rsidRPr="002C4754">
              <w:rPr>
                <w:rFonts w:ascii="Verdana" w:hAnsi="Verdana"/>
                <w:b/>
                <w:bCs/>
                <w:sz w:val="22"/>
                <w:szCs w:val="22"/>
              </w:rPr>
              <w:t xml:space="preserve">PRESENT: </w:t>
            </w:r>
            <w:r w:rsidR="00696299">
              <w:rPr>
                <w:rFonts w:ascii="Verdana" w:hAnsi="Verdana"/>
                <w:bCs/>
                <w:sz w:val="22"/>
                <w:szCs w:val="22"/>
              </w:rPr>
              <w:t>Terri Bartlett</w:t>
            </w:r>
            <w:r w:rsidR="003B02A4">
              <w:rPr>
                <w:rFonts w:ascii="Verdana" w:hAnsi="Verdana"/>
                <w:bCs/>
                <w:sz w:val="22"/>
                <w:szCs w:val="22"/>
              </w:rPr>
              <w:t xml:space="preserve"> (PM</w:t>
            </w:r>
            <w:proofErr w:type="gramStart"/>
            <w:r w:rsidR="003B02A4">
              <w:rPr>
                <w:rFonts w:ascii="Verdana" w:hAnsi="Verdana"/>
                <w:bCs/>
                <w:sz w:val="22"/>
                <w:szCs w:val="22"/>
              </w:rPr>
              <w:t xml:space="preserve">), </w:t>
            </w:r>
            <w:r w:rsidR="00696299">
              <w:rPr>
                <w:rFonts w:ascii="Verdana" w:hAnsi="Verdana"/>
                <w:bCs/>
                <w:sz w:val="22"/>
                <w:szCs w:val="22"/>
              </w:rPr>
              <w:t xml:space="preserve"> Rachel</w:t>
            </w:r>
            <w:proofErr w:type="gramEnd"/>
            <w:r w:rsidR="00696299">
              <w:rPr>
                <w:rFonts w:ascii="Verdana" w:hAnsi="Verdana"/>
                <w:bCs/>
                <w:sz w:val="22"/>
                <w:szCs w:val="22"/>
              </w:rPr>
              <w:t xml:space="preserve"> Morris </w:t>
            </w:r>
            <w:r w:rsidR="008D715E">
              <w:rPr>
                <w:rFonts w:ascii="Verdana" w:hAnsi="Verdana"/>
                <w:bCs/>
                <w:sz w:val="22"/>
                <w:szCs w:val="22"/>
              </w:rPr>
              <w:t>(admin)</w:t>
            </w:r>
            <w:r w:rsidR="005E386B">
              <w:rPr>
                <w:rFonts w:ascii="Verdana" w:hAnsi="Verdana"/>
                <w:sz w:val="22"/>
                <w:szCs w:val="22"/>
              </w:rPr>
              <w:t xml:space="preserve">, Bruce Elliott, </w:t>
            </w:r>
            <w:r w:rsidR="00341F18">
              <w:rPr>
                <w:rFonts w:ascii="Verdana" w:hAnsi="Verdana"/>
                <w:sz w:val="22"/>
                <w:szCs w:val="22"/>
              </w:rPr>
              <w:t>S</w:t>
            </w:r>
            <w:r w:rsidR="00696299">
              <w:rPr>
                <w:rFonts w:ascii="Verdana" w:hAnsi="Verdana"/>
                <w:sz w:val="22"/>
                <w:szCs w:val="22"/>
              </w:rPr>
              <w:t>heila Crosby</w:t>
            </w:r>
            <w:r w:rsidR="005E386B">
              <w:rPr>
                <w:rFonts w:ascii="Verdana" w:hAnsi="Verdana"/>
                <w:sz w:val="22"/>
                <w:szCs w:val="22"/>
              </w:rPr>
              <w:t xml:space="preserve">, </w:t>
            </w:r>
            <w:r w:rsidR="003B02A4">
              <w:rPr>
                <w:rFonts w:ascii="Verdana" w:hAnsi="Verdana"/>
                <w:sz w:val="22"/>
                <w:szCs w:val="22"/>
              </w:rPr>
              <w:t xml:space="preserve">Richard Twomey, </w:t>
            </w:r>
            <w:r w:rsidR="008D715E">
              <w:rPr>
                <w:rFonts w:ascii="Verdana" w:hAnsi="Verdana"/>
                <w:sz w:val="22"/>
                <w:szCs w:val="22"/>
              </w:rPr>
              <w:t>Neil Thompson</w:t>
            </w:r>
            <w:r w:rsidR="00696299">
              <w:rPr>
                <w:rFonts w:ascii="Verdana" w:hAnsi="Verdana"/>
                <w:sz w:val="22"/>
                <w:szCs w:val="22"/>
              </w:rPr>
              <w:t>, Carole Ferguson, Michael Bennett</w:t>
            </w:r>
          </w:p>
          <w:p w14:paraId="638C101F" w14:textId="77777777" w:rsidR="00544F05" w:rsidRDefault="006C3374" w:rsidP="00165928">
            <w:pPr>
              <w:tabs>
                <w:tab w:val="left" w:pos="540"/>
              </w:tabs>
              <w:spacing w:after="60"/>
              <w:rPr>
                <w:rFonts w:ascii="Verdana" w:hAnsi="Verdana"/>
                <w:sz w:val="22"/>
                <w:szCs w:val="22"/>
              </w:rPr>
            </w:pPr>
            <w:r>
              <w:rPr>
                <w:rFonts w:ascii="Verdana" w:hAnsi="Verdana"/>
                <w:sz w:val="22"/>
                <w:szCs w:val="22"/>
              </w:rPr>
              <w:t xml:space="preserve">    </w:t>
            </w:r>
          </w:p>
          <w:p w14:paraId="0F535180" w14:textId="77777777" w:rsidR="00544F05" w:rsidRPr="002C4754" w:rsidRDefault="00853A2B" w:rsidP="00696299">
            <w:pPr>
              <w:spacing w:after="60"/>
              <w:jc w:val="both"/>
              <w:rPr>
                <w:rFonts w:ascii="Verdana" w:hAnsi="Verdana"/>
                <w:sz w:val="22"/>
                <w:szCs w:val="22"/>
              </w:rPr>
            </w:pPr>
            <w:r>
              <w:rPr>
                <w:rFonts w:ascii="Verdana" w:hAnsi="Verdana"/>
                <w:sz w:val="22"/>
                <w:szCs w:val="22"/>
              </w:rPr>
              <w:t xml:space="preserve">    </w:t>
            </w:r>
            <w:r w:rsidRPr="00853A2B">
              <w:rPr>
                <w:rFonts w:ascii="Verdana" w:hAnsi="Verdana"/>
                <w:b/>
                <w:sz w:val="22"/>
                <w:szCs w:val="22"/>
              </w:rPr>
              <w:t>Apologies</w:t>
            </w:r>
            <w:r w:rsidR="00696299">
              <w:rPr>
                <w:rFonts w:ascii="Verdana" w:hAnsi="Verdana"/>
                <w:sz w:val="22"/>
                <w:szCs w:val="22"/>
              </w:rPr>
              <w:t>: Sheila Parkes</w:t>
            </w:r>
          </w:p>
        </w:tc>
      </w:tr>
      <w:tr w:rsidR="00544F05" w:rsidRPr="002C4754" w14:paraId="1D30CACA" w14:textId="77777777" w:rsidTr="00FB43F5">
        <w:tblPrEx>
          <w:tblCellMar>
            <w:top w:w="0" w:type="dxa"/>
            <w:bottom w:w="0" w:type="dxa"/>
          </w:tblCellMar>
        </w:tblPrEx>
        <w:trPr>
          <w:trHeight w:val="8451"/>
        </w:trPr>
        <w:tc>
          <w:tcPr>
            <w:tcW w:w="9356" w:type="dxa"/>
          </w:tcPr>
          <w:p w14:paraId="2ED716CA" w14:textId="77777777" w:rsidR="00544F05" w:rsidRPr="009F34CB" w:rsidRDefault="00544F05" w:rsidP="00544F05">
            <w:pPr>
              <w:pStyle w:val="Footer"/>
              <w:tabs>
                <w:tab w:val="clear" w:pos="4153"/>
                <w:tab w:val="clear" w:pos="8306"/>
              </w:tabs>
              <w:rPr>
                <w:rFonts w:ascii="Verdana" w:hAnsi="Verdana"/>
                <w:b/>
                <w:sz w:val="22"/>
                <w:szCs w:val="22"/>
              </w:rPr>
            </w:pPr>
          </w:p>
          <w:p w14:paraId="0C921D9A" w14:textId="77777777" w:rsidR="007C132F" w:rsidRDefault="007C132F" w:rsidP="00AB67B4">
            <w:pPr>
              <w:pStyle w:val="Footer"/>
              <w:tabs>
                <w:tab w:val="clear" w:pos="4153"/>
                <w:tab w:val="clear" w:pos="8306"/>
              </w:tabs>
              <w:jc w:val="both"/>
              <w:rPr>
                <w:rFonts w:ascii="Verdana" w:hAnsi="Verdana"/>
                <w:b/>
                <w:sz w:val="22"/>
                <w:szCs w:val="22"/>
                <w:u w:val="single"/>
              </w:rPr>
            </w:pPr>
            <w:r w:rsidRPr="00F12E3F">
              <w:rPr>
                <w:rFonts w:ascii="Verdana" w:hAnsi="Verdana"/>
                <w:b/>
                <w:sz w:val="22"/>
                <w:szCs w:val="22"/>
                <w:u w:val="single"/>
              </w:rPr>
              <w:t xml:space="preserve">Items discussed </w:t>
            </w:r>
            <w:proofErr w:type="gramStart"/>
            <w:r w:rsidRPr="00F12E3F">
              <w:rPr>
                <w:rFonts w:ascii="Verdana" w:hAnsi="Verdana"/>
                <w:b/>
                <w:sz w:val="22"/>
                <w:szCs w:val="22"/>
                <w:u w:val="single"/>
              </w:rPr>
              <w:t>today</w:t>
            </w:r>
            <w:proofErr w:type="gramEnd"/>
          </w:p>
          <w:p w14:paraId="5C8644BB" w14:textId="77777777" w:rsidR="00341F18" w:rsidRDefault="00341F18" w:rsidP="00AB67B4">
            <w:pPr>
              <w:pStyle w:val="Footer"/>
              <w:tabs>
                <w:tab w:val="clear" w:pos="4153"/>
                <w:tab w:val="clear" w:pos="8306"/>
              </w:tabs>
              <w:jc w:val="both"/>
              <w:rPr>
                <w:rFonts w:ascii="Verdana" w:hAnsi="Verdana"/>
                <w:b/>
                <w:sz w:val="22"/>
                <w:szCs w:val="22"/>
                <w:u w:val="single"/>
              </w:rPr>
            </w:pPr>
          </w:p>
          <w:p w14:paraId="2607A515" w14:textId="77777777" w:rsidR="00341F18" w:rsidRPr="00341F18" w:rsidRDefault="00341F18" w:rsidP="00AB67B4">
            <w:pPr>
              <w:pStyle w:val="Footer"/>
              <w:tabs>
                <w:tab w:val="clear" w:pos="4153"/>
                <w:tab w:val="clear" w:pos="8306"/>
              </w:tabs>
              <w:jc w:val="both"/>
              <w:rPr>
                <w:rFonts w:ascii="Verdana" w:hAnsi="Verdana"/>
                <w:b/>
                <w:sz w:val="22"/>
                <w:szCs w:val="22"/>
              </w:rPr>
            </w:pPr>
            <w:r w:rsidRPr="00341F18">
              <w:rPr>
                <w:rFonts w:ascii="Verdana" w:hAnsi="Verdana"/>
                <w:b/>
                <w:sz w:val="22"/>
                <w:szCs w:val="22"/>
              </w:rPr>
              <w:t>Agenda items:</w:t>
            </w:r>
          </w:p>
          <w:p w14:paraId="0E54E6BB" w14:textId="77777777" w:rsidR="00341F18" w:rsidRDefault="00341F18" w:rsidP="00AB67B4">
            <w:pPr>
              <w:pStyle w:val="Footer"/>
              <w:tabs>
                <w:tab w:val="clear" w:pos="4153"/>
                <w:tab w:val="clear" w:pos="8306"/>
              </w:tabs>
              <w:jc w:val="both"/>
              <w:rPr>
                <w:rFonts w:ascii="Verdana" w:hAnsi="Verdana"/>
                <w:b/>
                <w:sz w:val="22"/>
                <w:szCs w:val="22"/>
                <w:u w:val="single"/>
              </w:rPr>
            </w:pPr>
          </w:p>
          <w:p w14:paraId="6A244E13" w14:textId="77777777" w:rsidR="008D715E" w:rsidRDefault="0096114F" w:rsidP="00AB67B4">
            <w:pPr>
              <w:pStyle w:val="Footer"/>
              <w:tabs>
                <w:tab w:val="clear" w:pos="4153"/>
                <w:tab w:val="clear" w:pos="8306"/>
              </w:tabs>
              <w:jc w:val="both"/>
              <w:rPr>
                <w:rFonts w:ascii="Verdana" w:hAnsi="Verdana"/>
                <w:sz w:val="22"/>
                <w:szCs w:val="22"/>
              </w:rPr>
            </w:pPr>
            <w:r>
              <w:rPr>
                <w:rFonts w:ascii="Verdana" w:hAnsi="Verdana"/>
                <w:sz w:val="22"/>
                <w:szCs w:val="22"/>
              </w:rPr>
              <w:t xml:space="preserve">Terri </w:t>
            </w:r>
            <w:r w:rsidR="00696299">
              <w:rPr>
                <w:rFonts w:ascii="Verdana" w:hAnsi="Verdana"/>
                <w:sz w:val="22"/>
                <w:szCs w:val="22"/>
              </w:rPr>
              <w:t>introduced herself to the patient forum and k</w:t>
            </w:r>
            <w:r>
              <w:rPr>
                <w:rFonts w:ascii="Verdana" w:hAnsi="Verdana"/>
                <w:sz w:val="22"/>
                <w:szCs w:val="22"/>
              </w:rPr>
              <w:t xml:space="preserve">indly asked everyone to introduce themselves. </w:t>
            </w:r>
          </w:p>
          <w:p w14:paraId="0DD42D4F" w14:textId="77777777" w:rsidR="0096114F" w:rsidRDefault="0096114F" w:rsidP="00AB67B4">
            <w:pPr>
              <w:pStyle w:val="Footer"/>
              <w:tabs>
                <w:tab w:val="clear" w:pos="4153"/>
                <w:tab w:val="clear" w:pos="8306"/>
              </w:tabs>
              <w:jc w:val="both"/>
              <w:rPr>
                <w:rFonts w:ascii="Verdana" w:hAnsi="Verdana"/>
                <w:b/>
                <w:sz w:val="22"/>
                <w:szCs w:val="22"/>
              </w:rPr>
            </w:pPr>
          </w:p>
          <w:p w14:paraId="1FDAF396" w14:textId="77777777" w:rsidR="007C132F" w:rsidRDefault="0096114F" w:rsidP="0096114F">
            <w:pPr>
              <w:pStyle w:val="Footer"/>
              <w:tabs>
                <w:tab w:val="clear" w:pos="4153"/>
                <w:tab w:val="clear" w:pos="8306"/>
              </w:tabs>
              <w:jc w:val="both"/>
              <w:rPr>
                <w:rFonts w:ascii="Verdana" w:hAnsi="Verdana"/>
                <w:b/>
                <w:sz w:val="22"/>
                <w:szCs w:val="22"/>
              </w:rPr>
            </w:pPr>
            <w:r>
              <w:rPr>
                <w:rFonts w:ascii="Verdana" w:hAnsi="Verdana"/>
                <w:b/>
                <w:sz w:val="22"/>
                <w:szCs w:val="22"/>
              </w:rPr>
              <w:t>1. Minutes of previous meeting – held 6</w:t>
            </w:r>
            <w:r w:rsidRPr="0096114F">
              <w:rPr>
                <w:rFonts w:ascii="Verdana" w:hAnsi="Verdana"/>
                <w:b/>
                <w:sz w:val="22"/>
                <w:szCs w:val="22"/>
                <w:vertAlign w:val="superscript"/>
              </w:rPr>
              <w:t>th</w:t>
            </w:r>
            <w:r>
              <w:rPr>
                <w:rFonts w:ascii="Verdana" w:hAnsi="Verdana"/>
                <w:b/>
                <w:sz w:val="22"/>
                <w:szCs w:val="22"/>
              </w:rPr>
              <w:t xml:space="preserve"> April 2017 </w:t>
            </w:r>
          </w:p>
          <w:p w14:paraId="2DBF8AB3" w14:textId="77777777" w:rsidR="003B02A4" w:rsidRDefault="008D715E" w:rsidP="00AB67B4">
            <w:pPr>
              <w:pStyle w:val="Footer"/>
              <w:tabs>
                <w:tab w:val="clear" w:pos="4153"/>
                <w:tab w:val="clear" w:pos="8306"/>
              </w:tabs>
              <w:jc w:val="both"/>
              <w:rPr>
                <w:rFonts w:ascii="Verdana" w:hAnsi="Verdana"/>
                <w:sz w:val="22"/>
                <w:szCs w:val="22"/>
              </w:rPr>
            </w:pPr>
            <w:r>
              <w:rPr>
                <w:rFonts w:ascii="Verdana" w:hAnsi="Verdana"/>
                <w:sz w:val="22"/>
                <w:szCs w:val="22"/>
              </w:rPr>
              <w:t>Nil</w:t>
            </w:r>
            <w:r w:rsidR="002345AE">
              <w:rPr>
                <w:rFonts w:ascii="Verdana" w:hAnsi="Verdana"/>
                <w:sz w:val="22"/>
                <w:szCs w:val="22"/>
              </w:rPr>
              <w:t xml:space="preserve"> to discuss</w:t>
            </w:r>
            <w:r>
              <w:rPr>
                <w:rFonts w:ascii="Verdana" w:hAnsi="Verdana"/>
                <w:sz w:val="22"/>
                <w:szCs w:val="22"/>
              </w:rPr>
              <w:t>.</w:t>
            </w:r>
          </w:p>
          <w:p w14:paraId="2838BA43" w14:textId="77777777" w:rsidR="008D715E" w:rsidRDefault="008D715E" w:rsidP="00AB67B4">
            <w:pPr>
              <w:pStyle w:val="Footer"/>
              <w:tabs>
                <w:tab w:val="clear" w:pos="4153"/>
                <w:tab w:val="clear" w:pos="8306"/>
              </w:tabs>
              <w:jc w:val="both"/>
              <w:rPr>
                <w:rFonts w:ascii="Verdana" w:hAnsi="Verdana"/>
                <w:sz w:val="22"/>
                <w:szCs w:val="22"/>
              </w:rPr>
            </w:pPr>
          </w:p>
          <w:p w14:paraId="234E6FE3" w14:textId="77777777" w:rsidR="003B02A4" w:rsidRDefault="00005393" w:rsidP="00AB67B4">
            <w:pPr>
              <w:pStyle w:val="Footer"/>
              <w:tabs>
                <w:tab w:val="clear" w:pos="4153"/>
                <w:tab w:val="clear" w:pos="8306"/>
              </w:tabs>
              <w:jc w:val="both"/>
              <w:rPr>
                <w:rFonts w:ascii="Verdana" w:hAnsi="Verdana"/>
                <w:b/>
                <w:szCs w:val="22"/>
              </w:rPr>
            </w:pPr>
            <w:r w:rsidRPr="00FB43F5">
              <w:rPr>
                <w:rFonts w:ascii="Verdana" w:hAnsi="Verdana"/>
                <w:b/>
                <w:sz w:val="22"/>
                <w:szCs w:val="22"/>
              </w:rPr>
              <w:t>2</w:t>
            </w:r>
            <w:r w:rsidRPr="00FB43F5">
              <w:rPr>
                <w:rFonts w:ascii="Verdana" w:hAnsi="Verdana"/>
                <w:b/>
                <w:szCs w:val="22"/>
              </w:rPr>
              <w:t>.</w:t>
            </w:r>
            <w:r w:rsidR="0096114F">
              <w:rPr>
                <w:rFonts w:ascii="Verdana" w:hAnsi="Verdana"/>
                <w:b/>
                <w:szCs w:val="22"/>
              </w:rPr>
              <w:t xml:space="preserve"> </w:t>
            </w:r>
            <w:r w:rsidR="002345AE">
              <w:rPr>
                <w:rFonts w:ascii="Verdana" w:hAnsi="Verdana"/>
                <w:b/>
                <w:szCs w:val="22"/>
              </w:rPr>
              <w:t>Matters Arising</w:t>
            </w:r>
          </w:p>
          <w:p w14:paraId="13271F40" w14:textId="77777777" w:rsidR="002345AE" w:rsidRPr="002345AE" w:rsidRDefault="002345AE" w:rsidP="00AB67B4">
            <w:pPr>
              <w:pStyle w:val="Footer"/>
              <w:tabs>
                <w:tab w:val="clear" w:pos="4153"/>
                <w:tab w:val="clear" w:pos="8306"/>
              </w:tabs>
              <w:jc w:val="both"/>
              <w:rPr>
                <w:rFonts w:ascii="Verdana" w:hAnsi="Verdana"/>
                <w:sz w:val="22"/>
                <w:szCs w:val="22"/>
              </w:rPr>
            </w:pPr>
            <w:r>
              <w:rPr>
                <w:rFonts w:ascii="Verdana" w:hAnsi="Verdana"/>
                <w:szCs w:val="22"/>
              </w:rPr>
              <w:t xml:space="preserve">Nil. </w:t>
            </w:r>
          </w:p>
          <w:p w14:paraId="5EE68E2C" w14:textId="77777777" w:rsidR="008D715E" w:rsidRPr="008D715E" w:rsidRDefault="008D715E" w:rsidP="00AB67B4">
            <w:pPr>
              <w:pStyle w:val="Footer"/>
              <w:tabs>
                <w:tab w:val="clear" w:pos="4153"/>
                <w:tab w:val="clear" w:pos="8306"/>
              </w:tabs>
              <w:jc w:val="both"/>
              <w:rPr>
                <w:rFonts w:ascii="Verdana" w:hAnsi="Verdana"/>
                <w:sz w:val="22"/>
                <w:szCs w:val="22"/>
              </w:rPr>
            </w:pPr>
          </w:p>
          <w:p w14:paraId="4DE92977" w14:textId="77777777" w:rsidR="00005393" w:rsidRDefault="00FB43F5" w:rsidP="00005393">
            <w:pPr>
              <w:pStyle w:val="Footer"/>
              <w:tabs>
                <w:tab w:val="clear" w:pos="4153"/>
                <w:tab w:val="clear" w:pos="8306"/>
              </w:tabs>
              <w:jc w:val="both"/>
              <w:rPr>
                <w:rFonts w:ascii="Verdana" w:hAnsi="Verdana"/>
                <w:b/>
                <w:sz w:val="22"/>
                <w:szCs w:val="22"/>
              </w:rPr>
            </w:pPr>
            <w:r w:rsidRPr="00FB43F5">
              <w:rPr>
                <w:rFonts w:ascii="Verdana" w:hAnsi="Verdana"/>
                <w:b/>
                <w:sz w:val="22"/>
                <w:szCs w:val="22"/>
              </w:rPr>
              <w:t>3</w:t>
            </w:r>
            <w:r>
              <w:rPr>
                <w:rFonts w:ascii="Verdana" w:hAnsi="Verdana"/>
                <w:b/>
                <w:sz w:val="22"/>
                <w:szCs w:val="22"/>
              </w:rPr>
              <w:t>.</w:t>
            </w:r>
            <w:r w:rsidR="002345AE">
              <w:rPr>
                <w:rFonts w:ascii="Verdana" w:hAnsi="Verdana"/>
                <w:b/>
                <w:sz w:val="22"/>
                <w:szCs w:val="22"/>
              </w:rPr>
              <w:t xml:space="preserve"> CCG Patient Forum Feedback</w:t>
            </w:r>
          </w:p>
          <w:p w14:paraId="04E8A143" w14:textId="77777777" w:rsidR="002345AE" w:rsidRDefault="002345AE" w:rsidP="002345AE">
            <w:pPr>
              <w:pStyle w:val="Footer"/>
              <w:tabs>
                <w:tab w:val="clear" w:pos="4153"/>
                <w:tab w:val="clear" w:pos="8306"/>
              </w:tabs>
              <w:jc w:val="both"/>
              <w:rPr>
                <w:rFonts w:ascii="Verdana" w:hAnsi="Verdana"/>
                <w:sz w:val="22"/>
                <w:szCs w:val="22"/>
              </w:rPr>
            </w:pPr>
            <w:r>
              <w:rPr>
                <w:rFonts w:ascii="Verdana" w:hAnsi="Verdana"/>
                <w:sz w:val="22"/>
                <w:szCs w:val="22"/>
              </w:rPr>
              <w:t xml:space="preserve">Members can join via the CCG website, application available online. </w:t>
            </w:r>
          </w:p>
          <w:p w14:paraId="6B7F3172" w14:textId="77777777" w:rsidR="002345AE" w:rsidRDefault="002345AE" w:rsidP="002345AE">
            <w:pPr>
              <w:pStyle w:val="Footer"/>
              <w:tabs>
                <w:tab w:val="clear" w:pos="4153"/>
                <w:tab w:val="clear" w:pos="8306"/>
              </w:tabs>
              <w:jc w:val="both"/>
              <w:rPr>
                <w:rFonts w:ascii="Verdana" w:hAnsi="Verdana"/>
                <w:sz w:val="22"/>
                <w:szCs w:val="22"/>
              </w:rPr>
            </w:pPr>
          </w:p>
          <w:p w14:paraId="0998E5C4" w14:textId="77777777" w:rsidR="00F12167" w:rsidRDefault="00FB43F5" w:rsidP="002345AE">
            <w:pPr>
              <w:pStyle w:val="Footer"/>
              <w:tabs>
                <w:tab w:val="clear" w:pos="4153"/>
                <w:tab w:val="clear" w:pos="8306"/>
              </w:tabs>
              <w:jc w:val="both"/>
              <w:rPr>
                <w:rFonts w:ascii="Verdana" w:hAnsi="Verdana"/>
                <w:b/>
                <w:sz w:val="22"/>
                <w:szCs w:val="22"/>
              </w:rPr>
            </w:pPr>
            <w:r>
              <w:rPr>
                <w:rFonts w:ascii="Verdana" w:hAnsi="Verdana"/>
                <w:b/>
                <w:sz w:val="22"/>
                <w:szCs w:val="22"/>
              </w:rPr>
              <w:t xml:space="preserve">4. </w:t>
            </w:r>
            <w:r w:rsidR="002345AE">
              <w:rPr>
                <w:rFonts w:ascii="Verdana" w:hAnsi="Verdana"/>
                <w:b/>
                <w:sz w:val="22"/>
                <w:szCs w:val="22"/>
              </w:rPr>
              <w:t>Hubs</w:t>
            </w:r>
          </w:p>
          <w:p w14:paraId="49B353B7" w14:textId="77777777" w:rsidR="005871F7" w:rsidRDefault="002345AE" w:rsidP="00B754AA">
            <w:pPr>
              <w:pStyle w:val="Footer"/>
              <w:tabs>
                <w:tab w:val="clear" w:pos="4153"/>
                <w:tab w:val="clear" w:pos="8306"/>
              </w:tabs>
              <w:jc w:val="both"/>
              <w:rPr>
                <w:rFonts w:ascii="Verdana" w:hAnsi="Verdana"/>
                <w:sz w:val="22"/>
                <w:szCs w:val="22"/>
              </w:rPr>
            </w:pPr>
            <w:r>
              <w:rPr>
                <w:rFonts w:ascii="Verdana" w:hAnsi="Verdana"/>
                <w:sz w:val="22"/>
                <w:szCs w:val="22"/>
              </w:rPr>
              <w:t xml:space="preserve">Moorlands are now part of our hub, our hub group is </w:t>
            </w:r>
            <w:proofErr w:type="spellStart"/>
            <w:r>
              <w:rPr>
                <w:rFonts w:ascii="Verdana" w:hAnsi="Verdana"/>
                <w:sz w:val="22"/>
                <w:szCs w:val="22"/>
              </w:rPr>
              <w:t>Blacketts</w:t>
            </w:r>
            <w:proofErr w:type="spellEnd"/>
            <w:r>
              <w:rPr>
                <w:rFonts w:ascii="Verdana" w:hAnsi="Verdana"/>
                <w:sz w:val="22"/>
                <w:szCs w:val="22"/>
              </w:rPr>
              <w:t xml:space="preserve">, Orchard Court, </w:t>
            </w:r>
            <w:proofErr w:type="spellStart"/>
            <w:r>
              <w:rPr>
                <w:rFonts w:ascii="Verdana" w:hAnsi="Verdana"/>
                <w:sz w:val="22"/>
                <w:szCs w:val="22"/>
              </w:rPr>
              <w:t>Rockliffe</w:t>
            </w:r>
            <w:proofErr w:type="spellEnd"/>
            <w:r>
              <w:rPr>
                <w:rFonts w:ascii="Verdana" w:hAnsi="Verdana"/>
                <w:sz w:val="22"/>
                <w:szCs w:val="22"/>
              </w:rPr>
              <w:t xml:space="preserve"> Court and Moorlands. </w:t>
            </w:r>
          </w:p>
          <w:p w14:paraId="7F9F6034" w14:textId="77777777" w:rsidR="002345AE" w:rsidRDefault="002345AE" w:rsidP="00B754AA">
            <w:pPr>
              <w:pStyle w:val="Footer"/>
              <w:tabs>
                <w:tab w:val="clear" w:pos="4153"/>
                <w:tab w:val="clear" w:pos="8306"/>
              </w:tabs>
              <w:jc w:val="both"/>
              <w:rPr>
                <w:rFonts w:ascii="Verdana" w:hAnsi="Verdana"/>
                <w:sz w:val="22"/>
                <w:szCs w:val="22"/>
              </w:rPr>
            </w:pPr>
            <w:r>
              <w:rPr>
                <w:rFonts w:ascii="Verdana" w:hAnsi="Verdana"/>
                <w:sz w:val="22"/>
                <w:szCs w:val="22"/>
              </w:rPr>
              <w:t>There is a volunteer week within the hubs in August where patients can get involved with different groups such as AGE UK</w:t>
            </w:r>
            <w:r w:rsidR="00C243F5">
              <w:rPr>
                <w:rFonts w:ascii="Verdana" w:hAnsi="Verdana"/>
                <w:sz w:val="22"/>
                <w:szCs w:val="22"/>
              </w:rPr>
              <w:t xml:space="preserve">. It’s a good way for patients to access and become involved in. </w:t>
            </w:r>
          </w:p>
          <w:p w14:paraId="203AAB18" w14:textId="77777777" w:rsidR="007A672B" w:rsidRDefault="007A672B" w:rsidP="00B754AA">
            <w:pPr>
              <w:pStyle w:val="Footer"/>
              <w:tabs>
                <w:tab w:val="clear" w:pos="4153"/>
                <w:tab w:val="clear" w:pos="8306"/>
              </w:tabs>
              <w:jc w:val="both"/>
              <w:rPr>
                <w:rFonts w:ascii="Verdana" w:hAnsi="Verdana"/>
                <w:sz w:val="22"/>
                <w:szCs w:val="22"/>
              </w:rPr>
            </w:pPr>
            <w:r>
              <w:rPr>
                <w:rFonts w:ascii="Verdana" w:hAnsi="Verdana"/>
                <w:sz w:val="22"/>
                <w:szCs w:val="22"/>
              </w:rPr>
              <w:t>Dave from AGE UK did a ‘pop up desk’ at our reception on Friday 14</w:t>
            </w:r>
            <w:r w:rsidRPr="007A672B">
              <w:rPr>
                <w:rFonts w:ascii="Verdana" w:hAnsi="Verdana"/>
                <w:sz w:val="22"/>
                <w:szCs w:val="22"/>
                <w:vertAlign w:val="superscript"/>
              </w:rPr>
              <w:t>th</w:t>
            </w:r>
            <w:r>
              <w:rPr>
                <w:rFonts w:ascii="Verdana" w:hAnsi="Verdana"/>
                <w:sz w:val="22"/>
                <w:szCs w:val="22"/>
              </w:rPr>
              <w:t xml:space="preserve"> July to help promote social prescribing.</w:t>
            </w:r>
          </w:p>
          <w:p w14:paraId="05C28978" w14:textId="77777777" w:rsidR="007A672B" w:rsidRDefault="007A672B" w:rsidP="00B754AA">
            <w:pPr>
              <w:pStyle w:val="Footer"/>
              <w:tabs>
                <w:tab w:val="clear" w:pos="4153"/>
                <w:tab w:val="clear" w:pos="8306"/>
              </w:tabs>
              <w:jc w:val="both"/>
              <w:rPr>
                <w:rFonts w:ascii="Verdana" w:hAnsi="Verdana"/>
                <w:sz w:val="22"/>
                <w:szCs w:val="22"/>
              </w:rPr>
            </w:pPr>
            <w:r>
              <w:rPr>
                <w:rFonts w:ascii="Verdana" w:hAnsi="Verdana"/>
                <w:sz w:val="22"/>
                <w:szCs w:val="22"/>
              </w:rPr>
              <w:t xml:space="preserve">There will be an annual tea dance in the town centre to promote the surgeries, such as when our flu campaign will start, patient participation groups and system online. Date for this is yet to be confirmed. </w:t>
            </w:r>
          </w:p>
          <w:p w14:paraId="13207A97" w14:textId="77777777" w:rsidR="002345AE" w:rsidRDefault="002345AE" w:rsidP="00B754AA">
            <w:pPr>
              <w:pStyle w:val="Footer"/>
              <w:tabs>
                <w:tab w:val="clear" w:pos="4153"/>
                <w:tab w:val="clear" w:pos="8306"/>
              </w:tabs>
              <w:jc w:val="both"/>
              <w:rPr>
                <w:rFonts w:ascii="Verdana" w:hAnsi="Verdana"/>
                <w:sz w:val="22"/>
                <w:szCs w:val="22"/>
              </w:rPr>
            </w:pPr>
          </w:p>
          <w:p w14:paraId="600BBCF5" w14:textId="77777777" w:rsidR="003031C8" w:rsidRDefault="00FB43F5" w:rsidP="00B754AA">
            <w:pPr>
              <w:pStyle w:val="Footer"/>
              <w:tabs>
                <w:tab w:val="clear" w:pos="4153"/>
                <w:tab w:val="clear" w:pos="8306"/>
              </w:tabs>
              <w:jc w:val="both"/>
              <w:rPr>
                <w:rFonts w:ascii="Verdana" w:hAnsi="Verdana"/>
                <w:b/>
                <w:sz w:val="22"/>
                <w:szCs w:val="22"/>
              </w:rPr>
            </w:pPr>
            <w:r>
              <w:rPr>
                <w:rFonts w:ascii="Verdana" w:hAnsi="Verdana"/>
                <w:b/>
                <w:sz w:val="22"/>
                <w:szCs w:val="22"/>
              </w:rPr>
              <w:t xml:space="preserve">5. </w:t>
            </w:r>
            <w:r w:rsidR="007A672B">
              <w:rPr>
                <w:rFonts w:ascii="Verdana" w:hAnsi="Verdana"/>
                <w:b/>
                <w:sz w:val="22"/>
                <w:szCs w:val="22"/>
              </w:rPr>
              <w:t>Staff/Building Changes</w:t>
            </w:r>
          </w:p>
          <w:p w14:paraId="3D5CF57F" w14:textId="77777777" w:rsidR="00D406FD" w:rsidRDefault="007A672B" w:rsidP="00341F18">
            <w:pPr>
              <w:pStyle w:val="Footer"/>
              <w:tabs>
                <w:tab w:val="clear" w:pos="4153"/>
                <w:tab w:val="clear" w:pos="8306"/>
              </w:tabs>
              <w:jc w:val="both"/>
              <w:rPr>
                <w:rFonts w:ascii="Verdana" w:hAnsi="Verdana"/>
                <w:sz w:val="22"/>
                <w:szCs w:val="22"/>
              </w:rPr>
            </w:pPr>
            <w:r>
              <w:rPr>
                <w:rFonts w:ascii="Verdana" w:hAnsi="Verdana"/>
                <w:sz w:val="22"/>
                <w:szCs w:val="22"/>
              </w:rPr>
              <w:t>Dr Penney retires in October.</w:t>
            </w:r>
          </w:p>
          <w:p w14:paraId="3242D198" w14:textId="77777777" w:rsidR="00B57243"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Dr Ross a new partner to the practice will start the beginning of October.</w:t>
            </w:r>
            <w:r w:rsidR="007A672B">
              <w:rPr>
                <w:rFonts w:ascii="Verdana" w:hAnsi="Verdana"/>
                <w:sz w:val="22"/>
                <w:szCs w:val="22"/>
              </w:rPr>
              <w:t xml:space="preserve"> </w:t>
            </w:r>
          </w:p>
          <w:p w14:paraId="486F807F" w14:textId="77777777" w:rsidR="00D406FD"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Gemma our IT lead is pregnant and due to go on maternity leave in December.</w:t>
            </w:r>
          </w:p>
          <w:p w14:paraId="78A15E87" w14:textId="77777777" w:rsidR="007A672B" w:rsidRDefault="007A672B" w:rsidP="00341F18">
            <w:pPr>
              <w:pStyle w:val="Footer"/>
              <w:tabs>
                <w:tab w:val="clear" w:pos="4153"/>
                <w:tab w:val="clear" w:pos="8306"/>
              </w:tabs>
              <w:jc w:val="both"/>
              <w:rPr>
                <w:rFonts w:ascii="Verdana" w:hAnsi="Verdana"/>
                <w:sz w:val="22"/>
                <w:szCs w:val="22"/>
              </w:rPr>
            </w:pPr>
            <w:r>
              <w:rPr>
                <w:rFonts w:ascii="Verdana" w:hAnsi="Verdana"/>
                <w:sz w:val="22"/>
                <w:szCs w:val="22"/>
              </w:rPr>
              <w:t>Nicola our data administrator leaves on Tuesday 1</w:t>
            </w:r>
            <w:r w:rsidRPr="007A672B">
              <w:rPr>
                <w:rFonts w:ascii="Verdana" w:hAnsi="Verdana"/>
                <w:sz w:val="22"/>
                <w:szCs w:val="22"/>
                <w:vertAlign w:val="superscript"/>
              </w:rPr>
              <w:t>st</w:t>
            </w:r>
            <w:r>
              <w:rPr>
                <w:rFonts w:ascii="Verdana" w:hAnsi="Verdana"/>
                <w:sz w:val="22"/>
                <w:szCs w:val="22"/>
              </w:rPr>
              <w:t xml:space="preserve"> </w:t>
            </w:r>
            <w:proofErr w:type="gramStart"/>
            <w:r>
              <w:rPr>
                <w:rFonts w:ascii="Verdana" w:hAnsi="Verdana"/>
                <w:sz w:val="22"/>
                <w:szCs w:val="22"/>
              </w:rPr>
              <w:t>August</w:t>
            </w:r>
            <w:proofErr w:type="gramEnd"/>
            <w:r w:rsidR="00D406FD">
              <w:rPr>
                <w:rFonts w:ascii="Verdana" w:hAnsi="Verdana"/>
                <w:sz w:val="22"/>
                <w:szCs w:val="22"/>
              </w:rPr>
              <w:t xml:space="preserve"> and we have appointed a new member of staff to cover Nicola leaving and maternity cover. </w:t>
            </w:r>
          </w:p>
          <w:p w14:paraId="61B44B70" w14:textId="77777777" w:rsidR="00D406FD"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Holly our practice nurse is developing her role and attending training courses.</w:t>
            </w:r>
          </w:p>
          <w:p w14:paraId="5CBF0531" w14:textId="77777777" w:rsidR="00D406FD"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 xml:space="preserve">Kay our practice nurse is developing her role also and is now doing a more senior role of practice nursing. </w:t>
            </w:r>
          </w:p>
          <w:p w14:paraId="27370C28" w14:textId="77777777" w:rsidR="00D406FD"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The overflow pipe at the front of the building is still leaking and there is also guttering to mend around a couple of sections of the building. These are due to be fixed with our handy man.</w:t>
            </w:r>
          </w:p>
          <w:p w14:paraId="05DA2ED4" w14:textId="77777777" w:rsidR="00D406FD" w:rsidRDefault="00D406FD" w:rsidP="00341F18">
            <w:pPr>
              <w:pStyle w:val="Footer"/>
              <w:tabs>
                <w:tab w:val="clear" w:pos="4153"/>
                <w:tab w:val="clear" w:pos="8306"/>
              </w:tabs>
              <w:jc w:val="both"/>
              <w:rPr>
                <w:rFonts w:ascii="Verdana" w:hAnsi="Verdana"/>
                <w:sz w:val="22"/>
                <w:szCs w:val="22"/>
              </w:rPr>
            </w:pPr>
            <w:r>
              <w:rPr>
                <w:rFonts w:ascii="Verdana" w:hAnsi="Verdana"/>
                <w:sz w:val="22"/>
                <w:szCs w:val="22"/>
              </w:rPr>
              <w:t>The painters finished final touch ups of the building on Tuesday 18</w:t>
            </w:r>
            <w:r w:rsidRPr="00D406FD">
              <w:rPr>
                <w:rFonts w:ascii="Verdana" w:hAnsi="Verdana"/>
                <w:sz w:val="22"/>
                <w:szCs w:val="22"/>
                <w:vertAlign w:val="superscript"/>
              </w:rPr>
              <w:t>th</w:t>
            </w:r>
            <w:r>
              <w:rPr>
                <w:rFonts w:ascii="Verdana" w:hAnsi="Verdana"/>
                <w:sz w:val="22"/>
                <w:szCs w:val="22"/>
              </w:rPr>
              <w:t xml:space="preserve"> July.</w:t>
            </w:r>
          </w:p>
          <w:p w14:paraId="1E433BC2" w14:textId="77777777" w:rsidR="00896F35" w:rsidRDefault="00896F35" w:rsidP="00341F18">
            <w:pPr>
              <w:pStyle w:val="Footer"/>
              <w:tabs>
                <w:tab w:val="clear" w:pos="4153"/>
                <w:tab w:val="clear" w:pos="8306"/>
              </w:tabs>
              <w:jc w:val="both"/>
              <w:rPr>
                <w:rFonts w:ascii="Verdana" w:hAnsi="Verdana"/>
                <w:b/>
                <w:sz w:val="22"/>
                <w:szCs w:val="22"/>
              </w:rPr>
            </w:pPr>
          </w:p>
          <w:p w14:paraId="1458328F" w14:textId="77777777" w:rsidR="00DA1A3A" w:rsidRDefault="00DA1A3A" w:rsidP="00DA1A3A">
            <w:pPr>
              <w:pStyle w:val="Footer"/>
              <w:tabs>
                <w:tab w:val="clear" w:pos="4153"/>
                <w:tab w:val="clear" w:pos="8306"/>
              </w:tabs>
              <w:jc w:val="both"/>
              <w:rPr>
                <w:rFonts w:ascii="Verdana" w:hAnsi="Verdana"/>
                <w:b/>
                <w:sz w:val="22"/>
                <w:szCs w:val="22"/>
              </w:rPr>
            </w:pPr>
            <w:r>
              <w:rPr>
                <w:rFonts w:ascii="Verdana" w:hAnsi="Verdana"/>
                <w:b/>
                <w:sz w:val="22"/>
                <w:szCs w:val="22"/>
              </w:rPr>
              <w:t>6.</w:t>
            </w:r>
            <w:r w:rsidRPr="007B2AF9">
              <w:rPr>
                <w:rFonts w:ascii="Verdana" w:hAnsi="Verdana"/>
                <w:b/>
                <w:sz w:val="22"/>
                <w:szCs w:val="22"/>
              </w:rPr>
              <w:t xml:space="preserve"> </w:t>
            </w:r>
            <w:r w:rsidR="00896F35">
              <w:rPr>
                <w:rFonts w:ascii="Verdana" w:hAnsi="Verdana"/>
                <w:b/>
                <w:sz w:val="22"/>
                <w:szCs w:val="22"/>
              </w:rPr>
              <w:t>Patient Survey/Friends &amp; Family Test</w:t>
            </w:r>
          </w:p>
          <w:p w14:paraId="16984A74" w14:textId="77777777" w:rsidR="00896F35" w:rsidRDefault="00896F35" w:rsidP="00AB67B4">
            <w:pPr>
              <w:pStyle w:val="Footer"/>
              <w:tabs>
                <w:tab w:val="clear" w:pos="4153"/>
                <w:tab w:val="clear" w:pos="8306"/>
              </w:tabs>
              <w:jc w:val="both"/>
              <w:rPr>
                <w:rFonts w:ascii="Verdana" w:hAnsi="Verdana"/>
                <w:sz w:val="22"/>
                <w:szCs w:val="22"/>
              </w:rPr>
            </w:pPr>
            <w:r>
              <w:rPr>
                <w:rFonts w:ascii="Verdana" w:hAnsi="Verdana"/>
                <w:sz w:val="22"/>
                <w:szCs w:val="22"/>
              </w:rPr>
              <w:t xml:space="preserve">The patient survey is available on our website and the results can be viewed. </w:t>
            </w:r>
          </w:p>
          <w:p w14:paraId="6B6D07F3" w14:textId="77777777" w:rsidR="00341F18" w:rsidRDefault="00896F35" w:rsidP="00AB67B4">
            <w:pPr>
              <w:pStyle w:val="Footer"/>
              <w:tabs>
                <w:tab w:val="clear" w:pos="4153"/>
                <w:tab w:val="clear" w:pos="8306"/>
              </w:tabs>
              <w:jc w:val="both"/>
              <w:rPr>
                <w:rFonts w:ascii="Verdana" w:hAnsi="Verdana"/>
                <w:sz w:val="22"/>
                <w:szCs w:val="22"/>
              </w:rPr>
            </w:pPr>
            <w:r>
              <w:rPr>
                <w:rFonts w:ascii="Verdana" w:hAnsi="Verdana"/>
                <w:sz w:val="22"/>
                <w:szCs w:val="22"/>
              </w:rPr>
              <w:t xml:space="preserve"> </w:t>
            </w:r>
          </w:p>
          <w:p w14:paraId="50D6DDE0" w14:textId="77777777" w:rsidR="00B57243" w:rsidRDefault="00896F35" w:rsidP="00AB67B4">
            <w:pPr>
              <w:pStyle w:val="Footer"/>
              <w:tabs>
                <w:tab w:val="clear" w:pos="4153"/>
                <w:tab w:val="clear" w:pos="8306"/>
              </w:tabs>
              <w:jc w:val="both"/>
              <w:rPr>
                <w:rFonts w:ascii="Verdana" w:hAnsi="Verdana"/>
                <w:b/>
                <w:sz w:val="22"/>
                <w:szCs w:val="22"/>
              </w:rPr>
            </w:pPr>
            <w:r>
              <w:rPr>
                <w:rFonts w:ascii="Verdana" w:hAnsi="Verdana"/>
                <w:b/>
                <w:sz w:val="22"/>
                <w:szCs w:val="22"/>
              </w:rPr>
              <w:t>7. Weekend/Late Evening Clinics now held at Dr Piper House</w:t>
            </w:r>
          </w:p>
          <w:p w14:paraId="5E0ACA17" w14:textId="77777777" w:rsidR="00896F35" w:rsidRDefault="00896F35" w:rsidP="00AB67B4">
            <w:pPr>
              <w:pStyle w:val="Footer"/>
              <w:tabs>
                <w:tab w:val="clear" w:pos="4153"/>
                <w:tab w:val="clear" w:pos="8306"/>
              </w:tabs>
              <w:jc w:val="both"/>
              <w:rPr>
                <w:rFonts w:ascii="Verdana" w:hAnsi="Verdana"/>
                <w:sz w:val="22"/>
                <w:szCs w:val="22"/>
              </w:rPr>
            </w:pPr>
            <w:r>
              <w:rPr>
                <w:rFonts w:ascii="Verdana" w:hAnsi="Verdana"/>
                <w:sz w:val="22"/>
                <w:szCs w:val="22"/>
              </w:rPr>
              <w:lastRenderedPageBreak/>
              <w:t xml:space="preserve">These clinics are now held at Dr Piper House and are available to be booked by our receptionists. </w:t>
            </w:r>
          </w:p>
          <w:p w14:paraId="5EF7CDE3" w14:textId="77777777" w:rsidR="00B57243" w:rsidRDefault="00896F35" w:rsidP="00AB67B4">
            <w:pPr>
              <w:pStyle w:val="Footer"/>
              <w:tabs>
                <w:tab w:val="clear" w:pos="4153"/>
                <w:tab w:val="clear" w:pos="8306"/>
              </w:tabs>
              <w:jc w:val="both"/>
              <w:rPr>
                <w:rFonts w:ascii="Verdana" w:hAnsi="Verdana"/>
                <w:sz w:val="22"/>
                <w:szCs w:val="22"/>
              </w:rPr>
            </w:pPr>
            <w:r>
              <w:rPr>
                <w:rFonts w:ascii="Verdana" w:hAnsi="Verdana"/>
                <w:sz w:val="22"/>
                <w:szCs w:val="22"/>
              </w:rPr>
              <w:t xml:space="preserve">Out of hours urgent care is now located at accident and emergency at Darlington Memorial Hospital. </w:t>
            </w:r>
            <w:r w:rsidR="008D68CB">
              <w:rPr>
                <w:rFonts w:ascii="Verdana" w:hAnsi="Verdana"/>
                <w:sz w:val="22"/>
                <w:szCs w:val="22"/>
              </w:rPr>
              <w:t xml:space="preserve"> </w:t>
            </w:r>
          </w:p>
          <w:p w14:paraId="63A26F21" w14:textId="77777777" w:rsidR="00896F35" w:rsidRDefault="00896F35" w:rsidP="00AB67B4">
            <w:pPr>
              <w:pStyle w:val="Footer"/>
              <w:tabs>
                <w:tab w:val="clear" w:pos="4153"/>
                <w:tab w:val="clear" w:pos="8306"/>
              </w:tabs>
              <w:jc w:val="both"/>
              <w:rPr>
                <w:rFonts w:ascii="Verdana" w:hAnsi="Verdana"/>
                <w:sz w:val="22"/>
                <w:szCs w:val="22"/>
              </w:rPr>
            </w:pPr>
          </w:p>
          <w:p w14:paraId="698E33E1" w14:textId="77777777" w:rsidR="00B57243" w:rsidRDefault="00B57243" w:rsidP="00AB67B4">
            <w:pPr>
              <w:pStyle w:val="Footer"/>
              <w:tabs>
                <w:tab w:val="clear" w:pos="4153"/>
                <w:tab w:val="clear" w:pos="8306"/>
              </w:tabs>
              <w:jc w:val="both"/>
              <w:rPr>
                <w:rFonts w:ascii="Verdana" w:hAnsi="Verdana"/>
                <w:b/>
                <w:sz w:val="22"/>
                <w:szCs w:val="22"/>
              </w:rPr>
            </w:pPr>
            <w:r>
              <w:rPr>
                <w:rFonts w:ascii="Verdana" w:hAnsi="Verdana"/>
                <w:b/>
                <w:sz w:val="22"/>
                <w:szCs w:val="22"/>
              </w:rPr>
              <w:t>8.</w:t>
            </w:r>
            <w:r w:rsidR="008D68CB">
              <w:rPr>
                <w:rFonts w:ascii="Verdana" w:hAnsi="Verdana"/>
                <w:b/>
                <w:sz w:val="22"/>
                <w:szCs w:val="22"/>
              </w:rPr>
              <w:t xml:space="preserve"> </w:t>
            </w:r>
            <w:r w:rsidR="00896F35">
              <w:rPr>
                <w:rFonts w:ascii="Verdana" w:hAnsi="Verdana"/>
                <w:b/>
                <w:sz w:val="22"/>
                <w:szCs w:val="22"/>
              </w:rPr>
              <w:t>Patient Leaders Programme</w:t>
            </w:r>
          </w:p>
          <w:p w14:paraId="0F69385A" w14:textId="77777777" w:rsidR="00B047EA" w:rsidRDefault="00896F35" w:rsidP="00AB67B4">
            <w:pPr>
              <w:pStyle w:val="Footer"/>
              <w:tabs>
                <w:tab w:val="clear" w:pos="4153"/>
                <w:tab w:val="clear" w:pos="8306"/>
              </w:tabs>
              <w:jc w:val="both"/>
              <w:rPr>
                <w:rFonts w:ascii="Verdana" w:hAnsi="Verdana"/>
                <w:sz w:val="22"/>
                <w:szCs w:val="22"/>
              </w:rPr>
            </w:pPr>
            <w:r>
              <w:rPr>
                <w:rFonts w:ascii="Verdana" w:hAnsi="Verdana"/>
                <w:sz w:val="22"/>
                <w:szCs w:val="22"/>
              </w:rPr>
              <w:t xml:space="preserve">Please see attachment on email with details. If anyone is </w:t>
            </w:r>
            <w:proofErr w:type="gramStart"/>
            <w:r>
              <w:rPr>
                <w:rFonts w:ascii="Verdana" w:hAnsi="Verdana"/>
                <w:sz w:val="22"/>
                <w:szCs w:val="22"/>
              </w:rPr>
              <w:t>interested</w:t>
            </w:r>
            <w:proofErr w:type="gramEnd"/>
            <w:r>
              <w:rPr>
                <w:rFonts w:ascii="Verdana" w:hAnsi="Verdana"/>
                <w:sz w:val="22"/>
                <w:szCs w:val="22"/>
              </w:rPr>
              <w:t xml:space="preserve"> please let Terri know. </w:t>
            </w:r>
          </w:p>
          <w:p w14:paraId="52A3809A" w14:textId="77777777" w:rsidR="00B047EA" w:rsidRDefault="00B047EA" w:rsidP="00AB67B4">
            <w:pPr>
              <w:pStyle w:val="Footer"/>
              <w:tabs>
                <w:tab w:val="clear" w:pos="4153"/>
                <w:tab w:val="clear" w:pos="8306"/>
              </w:tabs>
              <w:jc w:val="both"/>
              <w:rPr>
                <w:rFonts w:ascii="Verdana" w:hAnsi="Verdana"/>
                <w:sz w:val="22"/>
                <w:szCs w:val="22"/>
              </w:rPr>
            </w:pPr>
          </w:p>
          <w:p w14:paraId="65897EB7" w14:textId="77777777" w:rsidR="00B57243" w:rsidRDefault="000C68E9" w:rsidP="00AB67B4">
            <w:pPr>
              <w:pStyle w:val="Footer"/>
              <w:tabs>
                <w:tab w:val="clear" w:pos="4153"/>
                <w:tab w:val="clear" w:pos="8306"/>
              </w:tabs>
              <w:jc w:val="both"/>
              <w:rPr>
                <w:rFonts w:ascii="Verdana" w:hAnsi="Verdana"/>
                <w:b/>
                <w:sz w:val="22"/>
                <w:szCs w:val="22"/>
              </w:rPr>
            </w:pPr>
            <w:r>
              <w:rPr>
                <w:rFonts w:ascii="Verdana" w:hAnsi="Verdana"/>
                <w:b/>
                <w:sz w:val="22"/>
                <w:szCs w:val="22"/>
              </w:rPr>
              <w:t xml:space="preserve">9. </w:t>
            </w:r>
            <w:r w:rsidR="00B047EA">
              <w:rPr>
                <w:rFonts w:ascii="Verdana" w:hAnsi="Verdana"/>
                <w:b/>
                <w:sz w:val="22"/>
                <w:szCs w:val="22"/>
              </w:rPr>
              <w:t>AOB</w:t>
            </w:r>
          </w:p>
          <w:p w14:paraId="66CF2C76" w14:textId="77777777" w:rsidR="00544F05" w:rsidRDefault="00B047EA" w:rsidP="00B047EA">
            <w:pPr>
              <w:pStyle w:val="Footer"/>
              <w:tabs>
                <w:tab w:val="clear" w:pos="4153"/>
                <w:tab w:val="clear" w:pos="8306"/>
              </w:tabs>
              <w:jc w:val="both"/>
              <w:rPr>
                <w:rFonts w:ascii="Verdana" w:hAnsi="Verdana"/>
                <w:sz w:val="22"/>
                <w:szCs w:val="22"/>
              </w:rPr>
            </w:pPr>
            <w:r>
              <w:rPr>
                <w:rFonts w:ascii="Verdana" w:hAnsi="Verdana"/>
                <w:sz w:val="22"/>
                <w:szCs w:val="22"/>
              </w:rPr>
              <w:t>Holly our practice nurse will be able to do a leg ulcer tissue viability clinic once she has done the necessary treatment</w:t>
            </w:r>
            <w:r w:rsidR="00BF72A7">
              <w:rPr>
                <w:rFonts w:ascii="Verdana" w:hAnsi="Verdana"/>
                <w:sz w:val="22"/>
                <w:szCs w:val="22"/>
              </w:rPr>
              <w:t xml:space="preserve">. </w:t>
            </w:r>
          </w:p>
          <w:p w14:paraId="34E99FFB" w14:textId="77777777" w:rsidR="00BF72A7" w:rsidRDefault="00BF72A7" w:rsidP="00B047EA">
            <w:pPr>
              <w:pStyle w:val="Footer"/>
              <w:tabs>
                <w:tab w:val="clear" w:pos="4153"/>
                <w:tab w:val="clear" w:pos="8306"/>
              </w:tabs>
              <w:jc w:val="both"/>
              <w:rPr>
                <w:rFonts w:ascii="Verdana" w:hAnsi="Verdana"/>
                <w:sz w:val="22"/>
                <w:szCs w:val="22"/>
              </w:rPr>
            </w:pPr>
            <w:r>
              <w:rPr>
                <w:rFonts w:ascii="Verdana" w:hAnsi="Verdana"/>
                <w:sz w:val="22"/>
                <w:szCs w:val="22"/>
              </w:rPr>
              <w:t xml:space="preserve">Terri has briefly looked at our practice website but will </w:t>
            </w:r>
            <w:proofErr w:type="gramStart"/>
            <w:r>
              <w:rPr>
                <w:rFonts w:ascii="Verdana" w:hAnsi="Verdana"/>
                <w:sz w:val="22"/>
                <w:szCs w:val="22"/>
              </w:rPr>
              <w:t>look into</w:t>
            </w:r>
            <w:proofErr w:type="gramEnd"/>
            <w:r>
              <w:rPr>
                <w:rFonts w:ascii="Verdana" w:hAnsi="Verdana"/>
                <w:sz w:val="22"/>
                <w:szCs w:val="22"/>
              </w:rPr>
              <w:t xml:space="preserve"> it further to make amendments. </w:t>
            </w:r>
          </w:p>
          <w:p w14:paraId="01AB365B" w14:textId="77777777" w:rsidR="00BF72A7" w:rsidRDefault="00BF72A7" w:rsidP="00B047EA">
            <w:pPr>
              <w:pStyle w:val="Footer"/>
              <w:tabs>
                <w:tab w:val="clear" w:pos="4153"/>
                <w:tab w:val="clear" w:pos="8306"/>
              </w:tabs>
              <w:jc w:val="both"/>
              <w:rPr>
                <w:rFonts w:ascii="Verdana" w:hAnsi="Verdana"/>
                <w:sz w:val="22"/>
                <w:szCs w:val="22"/>
              </w:rPr>
            </w:pPr>
            <w:r>
              <w:rPr>
                <w:rFonts w:ascii="Verdana" w:hAnsi="Verdana"/>
                <w:sz w:val="22"/>
                <w:szCs w:val="22"/>
              </w:rPr>
              <w:t xml:space="preserve">We will amend the wording for the </w:t>
            </w:r>
            <w:r w:rsidR="005E386B">
              <w:rPr>
                <w:rFonts w:ascii="Verdana" w:hAnsi="Verdana"/>
                <w:sz w:val="22"/>
                <w:szCs w:val="22"/>
              </w:rPr>
              <w:t xml:space="preserve">system </w:t>
            </w:r>
            <w:r>
              <w:rPr>
                <w:rFonts w:ascii="Verdana" w:hAnsi="Verdana"/>
                <w:sz w:val="22"/>
                <w:szCs w:val="22"/>
              </w:rPr>
              <w:t xml:space="preserve">online access and will look into adding a message when ordering a </w:t>
            </w:r>
            <w:proofErr w:type="gramStart"/>
            <w:r>
              <w:rPr>
                <w:rFonts w:ascii="Verdana" w:hAnsi="Verdana"/>
                <w:sz w:val="22"/>
                <w:szCs w:val="22"/>
              </w:rPr>
              <w:t>prescription</w:t>
            </w:r>
            <w:proofErr w:type="gramEnd"/>
            <w:r>
              <w:rPr>
                <w:rFonts w:ascii="Verdana" w:hAnsi="Verdana"/>
                <w:sz w:val="22"/>
                <w:szCs w:val="22"/>
              </w:rPr>
              <w:t xml:space="preserve"> so it notifies a patient if any monitoring is due. </w:t>
            </w:r>
          </w:p>
          <w:p w14:paraId="2050F031" w14:textId="77777777" w:rsidR="00BF72A7" w:rsidRDefault="00BF72A7" w:rsidP="00B047EA">
            <w:pPr>
              <w:pStyle w:val="Footer"/>
              <w:tabs>
                <w:tab w:val="clear" w:pos="4153"/>
                <w:tab w:val="clear" w:pos="8306"/>
              </w:tabs>
              <w:jc w:val="both"/>
              <w:rPr>
                <w:rFonts w:ascii="Verdana" w:hAnsi="Verdana"/>
                <w:sz w:val="22"/>
                <w:szCs w:val="22"/>
              </w:rPr>
            </w:pPr>
          </w:p>
          <w:p w14:paraId="5C1B44F1" w14:textId="77777777" w:rsidR="00BF72A7" w:rsidRPr="002C4754" w:rsidRDefault="00BF72A7" w:rsidP="00B047EA">
            <w:pPr>
              <w:pStyle w:val="Footer"/>
              <w:tabs>
                <w:tab w:val="clear" w:pos="4153"/>
                <w:tab w:val="clear" w:pos="8306"/>
              </w:tabs>
              <w:jc w:val="both"/>
              <w:rPr>
                <w:rFonts w:ascii="Verdana" w:hAnsi="Verdana"/>
                <w:sz w:val="22"/>
                <w:szCs w:val="22"/>
              </w:rPr>
            </w:pPr>
            <w:r>
              <w:rPr>
                <w:rFonts w:ascii="Verdana" w:hAnsi="Verdana"/>
                <w:sz w:val="22"/>
                <w:szCs w:val="22"/>
              </w:rPr>
              <w:t>Date of the next meeting will be on Thursday 12</w:t>
            </w:r>
            <w:r w:rsidRPr="00BF72A7">
              <w:rPr>
                <w:rFonts w:ascii="Verdana" w:hAnsi="Verdana"/>
                <w:sz w:val="22"/>
                <w:szCs w:val="22"/>
                <w:vertAlign w:val="superscript"/>
              </w:rPr>
              <w:t>th</w:t>
            </w:r>
            <w:r>
              <w:rPr>
                <w:rFonts w:ascii="Verdana" w:hAnsi="Verdana"/>
                <w:sz w:val="22"/>
                <w:szCs w:val="22"/>
              </w:rPr>
              <w:t xml:space="preserve"> October at 2pm. </w:t>
            </w:r>
          </w:p>
        </w:tc>
      </w:tr>
    </w:tbl>
    <w:p w14:paraId="73E056CF" w14:textId="77777777" w:rsidR="00746029" w:rsidRPr="002C4754" w:rsidRDefault="003147CA" w:rsidP="00BA7B80">
      <w:pPr>
        <w:spacing w:after="60"/>
      </w:pPr>
      <w:r>
        <w:rPr>
          <w:rFonts w:ascii="Verdana" w:hAnsi="Verdana"/>
          <w:sz w:val="22"/>
          <w:szCs w:val="22"/>
        </w:rPr>
        <w:lastRenderedPageBreak/>
        <w:t xml:space="preserve">                                  </w:t>
      </w:r>
      <w:r w:rsidR="000E61B9">
        <w:rPr>
          <w:rFonts w:ascii="Verdana" w:hAnsi="Verdana"/>
          <w:sz w:val="22"/>
          <w:szCs w:val="22"/>
        </w:rPr>
        <w:t xml:space="preserve"> </w:t>
      </w:r>
      <w:r w:rsidR="00F12E3F" w:rsidRPr="00F12E3F">
        <w:rPr>
          <w:rFonts w:ascii="Verdana" w:hAnsi="Verdana"/>
          <w:b/>
          <w:sz w:val="22"/>
          <w:szCs w:val="22"/>
        </w:rPr>
        <w:t xml:space="preserve">                 </w:t>
      </w:r>
    </w:p>
    <w:sectPr w:rsidR="00746029" w:rsidRPr="002C4754" w:rsidSect="00A33C29">
      <w:pgSz w:w="11907" w:h="16840" w:code="9"/>
      <w:pgMar w:top="899" w:right="902" w:bottom="899"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183"/>
    <w:multiLevelType w:val="hybridMultilevel"/>
    <w:tmpl w:val="D0CCA376"/>
    <w:lvl w:ilvl="0" w:tplc="07884EA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C74DC5"/>
    <w:multiLevelType w:val="hybridMultilevel"/>
    <w:tmpl w:val="EF5AF9F4"/>
    <w:lvl w:ilvl="0" w:tplc="F724E37E">
      <w:start w:val="2"/>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C24091"/>
    <w:multiLevelType w:val="hybridMultilevel"/>
    <w:tmpl w:val="C3647F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353616D"/>
    <w:multiLevelType w:val="hybridMultilevel"/>
    <w:tmpl w:val="D530148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A385F7F"/>
    <w:multiLevelType w:val="hybridMultilevel"/>
    <w:tmpl w:val="9D72A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2287A"/>
    <w:multiLevelType w:val="hybridMultilevel"/>
    <w:tmpl w:val="068C8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1464E2"/>
    <w:multiLevelType w:val="hybridMultilevel"/>
    <w:tmpl w:val="9C7E0A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D172E1"/>
    <w:multiLevelType w:val="hybridMultilevel"/>
    <w:tmpl w:val="E0B87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A0710"/>
    <w:multiLevelType w:val="hybridMultilevel"/>
    <w:tmpl w:val="3AE83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AF1609"/>
    <w:multiLevelType w:val="hybridMultilevel"/>
    <w:tmpl w:val="31E6BB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E13D2F"/>
    <w:multiLevelType w:val="hybridMultilevel"/>
    <w:tmpl w:val="C43CB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6437AC"/>
    <w:multiLevelType w:val="hybridMultilevel"/>
    <w:tmpl w:val="CCC2A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08600009">
    <w:abstractNumId w:val="6"/>
  </w:num>
  <w:num w:numId="2" w16cid:durableId="1745496015">
    <w:abstractNumId w:val="7"/>
  </w:num>
  <w:num w:numId="3" w16cid:durableId="2002734494">
    <w:abstractNumId w:val="10"/>
  </w:num>
  <w:num w:numId="4" w16cid:durableId="1798715513">
    <w:abstractNumId w:val="5"/>
  </w:num>
  <w:num w:numId="5" w16cid:durableId="1157498700">
    <w:abstractNumId w:val="3"/>
  </w:num>
  <w:num w:numId="6" w16cid:durableId="283074994">
    <w:abstractNumId w:val="2"/>
  </w:num>
  <w:num w:numId="7" w16cid:durableId="820535796">
    <w:abstractNumId w:val="11"/>
  </w:num>
  <w:num w:numId="8" w16cid:durableId="632174879">
    <w:abstractNumId w:val="0"/>
  </w:num>
  <w:num w:numId="9" w16cid:durableId="615138888">
    <w:abstractNumId w:val="1"/>
  </w:num>
  <w:num w:numId="10" w16cid:durableId="66810391">
    <w:abstractNumId w:val="4"/>
  </w:num>
  <w:num w:numId="11" w16cid:durableId="832140502">
    <w:abstractNumId w:val="8"/>
  </w:num>
  <w:num w:numId="12" w16cid:durableId="20356861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029"/>
    <w:rsid w:val="00002514"/>
    <w:rsid w:val="00005393"/>
    <w:rsid w:val="000331E6"/>
    <w:rsid w:val="00033F5C"/>
    <w:rsid w:val="000348EF"/>
    <w:rsid w:val="00042DFD"/>
    <w:rsid w:val="000471BE"/>
    <w:rsid w:val="00081CF0"/>
    <w:rsid w:val="00082AE6"/>
    <w:rsid w:val="0009637A"/>
    <w:rsid w:val="000C68E9"/>
    <w:rsid w:val="000D2A04"/>
    <w:rsid w:val="000E61B9"/>
    <w:rsid w:val="000F33F2"/>
    <w:rsid w:val="001617CB"/>
    <w:rsid w:val="00165928"/>
    <w:rsid w:val="00187C5D"/>
    <w:rsid w:val="0019028C"/>
    <w:rsid w:val="001B78F2"/>
    <w:rsid w:val="001C3586"/>
    <w:rsid w:val="001D6DE5"/>
    <w:rsid w:val="001F39CE"/>
    <w:rsid w:val="002345AE"/>
    <w:rsid w:val="00244DB2"/>
    <w:rsid w:val="00247453"/>
    <w:rsid w:val="002626F5"/>
    <w:rsid w:val="00263CD8"/>
    <w:rsid w:val="00273F2B"/>
    <w:rsid w:val="00273F90"/>
    <w:rsid w:val="002846D1"/>
    <w:rsid w:val="002B21AB"/>
    <w:rsid w:val="002C386A"/>
    <w:rsid w:val="002C4754"/>
    <w:rsid w:val="002E3630"/>
    <w:rsid w:val="00301097"/>
    <w:rsid w:val="003031C8"/>
    <w:rsid w:val="003147CA"/>
    <w:rsid w:val="00341F18"/>
    <w:rsid w:val="003524D6"/>
    <w:rsid w:val="00373C66"/>
    <w:rsid w:val="00385871"/>
    <w:rsid w:val="003A5BCC"/>
    <w:rsid w:val="003B02A4"/>
    <w:rsid w:val="003C2461"/>
    <w:rsid w:val="003C50A9"/>
    <w:rsid w:val="003C64C6"/>
    <w:rsid w:val="003F2679"/>
    <w:rsid w:val="00422F76"/>
    <w:rsid w:val="00437A43"/>
    <w:rsid w:val="004437F9"/>
    <w:rsid w:val="0044405C"/>
    <w:rsid w:val="00445CDB"/>
    <w:rsid w:val="0045579B"/>
    <w:rsid w:val="0045737D"/>
    <w:rsid w:val="00464CB8"/>
    <w:rsid w:val="004A37C0"/>
    <w:rsid w:val="004B4DDD"/>
    <w:rsid w:val="004C311B"/>
    <w:rsid w:val="005143AE"/>
    <w:rsid w:val="00521355"/>
    <w:rsid w:val="00543118"/>
    <w:rsid w:val="00544F05"/>
    <w:rsid w:val="00575963"/>
    <w:rsid w:val="005812D6"/>
    <w:rsid w:val="005861B8"/>
    <w:rsid w:val="005871F7"/>
    <w:rsid w:val="005931BE"/>
    <w:rsid w:val="005B4D9E"/>
    <w:rsid w:val="005C4C2F"/>
    <w:rsid w:val="005C4C45"/>
    <w:rsid w:val="005E386B"/>
    <w:rsid w:val="005E576D"/>
    <w:rsid w:val="005F273F"/>
    <w:rsid w:val="00600052"/>
    <w:rsid w:val="0060511C"/>
    <w:rsid w:val="006265FD"/>
    <w:rsid w:val="00650BE5"/>
    <w:rsid w:val="00671A53"/>
    <w:rsid w:val="00682EC2"/>
    <w:rsid w:val="00684B80"/>
    <w:rsid w:val="00696299"/>
    <w:rsid w:val="0069797C"/>
    <w:rsid w:val="006C3374"/>
    <w:rsid w:val="006F026D"/>
    <w:rsid w:val="006F70D2"/>
    <w:rsid w:val="00703996"/>
    <w:rsid w:val="00707C5D"/>
    <w:rsid w:val="00715CBA"/>
    <w:rsid w:val="00717707"/>
    <w:rsid w:val="00725E3C"/>
    <w:rsid w:val="00746029"/>
    <w:rsid w:val="00750F18"/>
    <w:rsid w:val="007555EB"/>
    <w:rsid w:val="0078002E"/>
    <w:rsid w:val="00782258"/>
    <w:rsid w:val="007909A5"/>
    <w:rsid w:val="007A672B"/>
    <w:rsid w:val="007B2AF9"/>
    <w:rsid w:val="007C132F"/>
    <w:rsid w:val="00807B5E"/>
    <w:rsid w:val="008102CD"/>
    <w:rsid w:val="00830D6F"/>
    <w:rsid w:val="00843B93"/>
    <w:rsid w:val="00853A2B"/>
    <w:rsid w:val="00863598"/>
    <w:rsid w:val="0086468B"/>
    <w:rsid w:val="00896F35"/>
    <w:rsid w:val="008A60A1"/>
    <w:rsid w:val="008B5CD0"/>
    <w:rsid w:val="008B697E"/>
    <w:rsid w:val="008C112C"/>
    <w:rsid w:val="008D30DA"/>
    <w:rsid w:val="008D523F"/>
    <w:rsid w:val="008D68CB"/>
    <w:rsid w:val="008D715E"/>
    <w:rsid w:val="008E3631"/>
    <w:rsid w:val="009215FA"/>
    <w:rsid w:val="0096114F"/>
    <w:rsid w:val="00982F76"/>
    <w:rsid w:val="009937A5"/>
    <w:rsid w:val="00996697"/>
    <w:rsid w:val="009C18F7"/>
    <w:rsid w:val="009C6B29"/>
    <w:rsid w:val="009D454B"/>
    <w:rsid w:val="009F34CB"/>
    <w:rsid w:val="00A166A3"/>
    <w:rsid w:val="00A220B7"/>
    <w:rsid w:val="00A33C29"/>
    <w:rsid w:val="00A401D6"/>
    <w:rsid w:val="00A43FF0"/>
    <w:rsid w:val="00A57FD9"/>
    <w:rsid w:val="00A61B90"/>
    <w:rsid w:val="00A61F73"/>
    <w:rsid w:val="00A6247F"/>
    <w:rsid w:val="00A74F00"/>
    <w:rsid w:val="00A77A25"/>
    <w:rsid w:val="00AA18AB"/>
    <w:rsid w:val="00AA66D8"/>
    <w:rsid w:val="00AB67B4"/>
    <w:rsid w:val="00AC32E2"/>
    <w:rsid w:val="00AD49F5"/>
    <w:rsid w:val="00AE7F5B"/>
    <w:rsid w:val="00B047EA"/>
    <w:rsid w:val="00B06226"/>
    <w:rsid w:val="00B07DED"/>
    <w:rsid w:val="00B13679"/>
    <w:rsid w:val="00B13DC9"/>
    <w:rsid w:val="00B35576"/>
    <w:rsid w:val="00B57243"/>
    <w:rsid w:val="00B64445"/>
    <w:rsid w:val="00B754AA"/>
    <w:rsid w:val="00B834F9"/>
    <w:rsid w:val="00B86909"/>
    <w:rsid w:val="00BA7B80"/>
    <w:rsid w:val="00BB0A51"/>
    <w:rsid w:val="00BB1E9F"/>
    <w:rsid w:val="00BC0F3D"/>
    <w:rsid w:val="00BC7C6E"/>
    <w:rsid w:val="00BD57E0"/>
    <w:rsid w:val="00BE027A"/>
    <w:rsid w:val="00BF0C45"/>
    <w:rsid w:val="00BF72A7"/>
    <w:rsid w:val="00C05673"/>
    <w:rsid w:val="00C056CB"/>
    <w:rsid w:val="00C13DC9"/>
    <w:rsid w:val="00C243F5"/>
    <w:rsid w:val="00C317ED"/>
    <w:rsid w:val="00C4159A"/>
    <w:rsid w:val="00C767CB"/>
    <w:rsid w:val="00CB4EBA"/>
    <w:rsid w:val="00CB5181"/>
    <w:rsid w:val="00CC6D2E"/>
    <w:rsid w:val="00CD04BC"/>
    <w:rsid w:val="00CE1F6E"/>
    <w:rsid w:val="00D406FD"/>
    <w:rsid w:val="00D449B7"/>
    <w:rsid w:val="00DA1A3A"/>
    <w:rsid w:val="00DB5BFA"/>
    <w:rsid w:val="00DC2C30"/>
    <w:rsid w:val="00DC3661"/>
    <w:rsid w:val="00DC6152"/>
    <w:rsid w:val="00DF1825"/>
    <w:rsid w:val="00E0330F"/>
    <w:rsid w:val="00E21601"/>
    <w:rsid w:val="00E415F8"/>
    <w:rsid w:val="00E64462"/>
    <w:rsid w:val="00E64722"/>
    <w:rsid w:val="00E71C60"/>
    <w:rsid w:val="00E726C7"/>
    <w:rsid w:val="00E73F72"/>
    <w:rsid w:val="00E83DA5"/>
    <w:rsid w:val="00E84182"/>
    <w:rsid w:val="00EA11C8"/>
    <w:rsid w:val="00EC67F2"/>
    <w:rsid w:val="00EE3CED"/>
    <w:rsid w:val="00EE48A3"/>
    <w:rsid w:val="00EF5856"/>
    <w:rsid w:val="00F040D5"/>
    <w:rsid w:val="00F12167"/>
    <w:rsid w:val="00F12E3F"/>
    <w:rsid w:val="00F369CF"/>
    <w:rsid w:val="00F40F6E"/>
    <w:rsid w:val="00F7686D"/>
    <w:rsid w:val="00F77C75"/>
    <w:rsid w:val="00F86609"/>
    <w:rsid w:val="00FB20B6"/>
    <w:rsid w:val="00FB3807"/>
    <w:rsid w:val="00FB43F5"/>
    <w:rsid w:val="00FC5508"/>
    <w:rsid w:val="00FC6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5F6F2"/>
  <w15:chartTrackingRefBased/>
  <w15:docId w15:val="{3E4E974D-62B7-49C4-BB85-0F218C61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029"/>
    <w:rPr>
      <w:sz w:val="24"/>
      <w:szCs w:val="24"/>
      <w:lang w:eastAsia="en-US"/>
    </w:rPr>
  </w:style>
  <w:style w:type="paragraph" w:styleId="Heading3">
    <w:name w:val="heading 3"/>
    <w:basedOn w:val="Normal"/>
    <w:next w:val="Normal"/>
    <w:qFormat/>
    <w:rsid w:val="00746029"/>
    <w:pPr>
      <w:keepNext/>
      <w:outlineLvl w:val="2"/>
    </w:pPr>
    <w:rPr>
      <w:rFonts w:ascii="Albertus Medium" w:hAnsi="Albertus Medium"/>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746029"/>
    <w:pPr>
      <w:tabs>
        <w:tab w:val="center" w:pos="4153"/>
        <w:tab w:val="right" w:pos="8306"/>
      </w:tabs>
    </w:pPr>
  </w:style>
  <w:style w:type="paragraph" w:styleId="Title">
    <w:name w:val="Title"/>
    <w:basedOn w:val="Normal"/>
    <w:qFormat/>
    <w:rsid w:val="00746029"/>
    <w:pPr>
      <w:jc w:val="center"/>
    </w:pPr>
    <w:rPr>
      <w:b/>
      <w:bCs/>
    </w:rPr>
  </w:style>
  <w:style w:type="character" w:styleId="Hyperlink">
    <w:name w:val="Hyperlink"/>
    <w:rsid w:val="00E83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OF PRESCRIBING MEETING</vt:lpstr>
    </vt:vector>
  </TitlesOfParts>
  <Company>Carmel Surgery</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PRESCRIBING MEETING</dc:title>
  <dc:subject/>
  <dc:creator>cfletcher</dc:creator>
  <cp:keywords/>
  <cp:lastModifiedBy>Katy Morson</cp:lastModifiedBy>
  <cp:revision>2</cp:revision>
  <cp:lastPrinted>2012-03-28T11:37:00Z</cp:lastPrinted>
  <dcterms:created xsi:type="dcterms:W3CDTF">2024-02-19T16:31:00Z</dcterms:created>
  <dcterms:modified xsi:type="dcterms:W3CDTF">2024-02-19T16:31:00Z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-559123580</vt:i4>
  </property>
  <property fmtid="{D5CDD505-2E9C-101B-9397-08002B2CF9AE}" pid="3" name="_EmailSubject">
    <vt:lpwstr>Patient Forum minutes attached</vt:lpwstr>
  </property>
  <property fmtid="{D5CDD505-2E9C-101B-9397-08002B2CF9AE}" pid="4" name="_AuthorEmail">
    <vt:lpwstr>Julie.Wright@GP-A83031.nhs.uk</vt:lpwstr>
  </property>
  <property fmtid="{D5CDD505-2E9C-101B-9397-08002B2CF9AE}" pid="5" name="_AuthorEmailDisplayName">
    <vt:lpwstr>Julie Wright</vt:lpwstr>
  </property>
  <property fmtid="{D5CDD505-2E9C-101B-9397-08002B2CF9AE}" pid="6" name="_ReviewingToolsShownOnce">
    <vt:lpwstr/>
  </property>
</Properties>
</file>